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8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5C3D99" w:sz="32"/>
              <w:left w:val="single" w:color="5C3D99" w:sz="32"/>
              <w:bottom w:val="single" w:color="5C3D99" w:sz="32"/>
              <w:right w:val="single" w:color="5C3D99" w:sz="32"/>
            </w:tcBorders>
            <w:shd w:fill="EDE7F6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before="0" w:after="120"/>
              <w:jc w:val="center"/>
            </w:pPr>
            <w:r>
              <w:rPr>
                <w:rFonts w:ascii="Segoe UI Emoji" w:cs="Segoe UI Emoji" w:eastAsia="Segoe UI Emoji" w:hAnsi="Segoe UI Emoji"/>
                <w:sz w:val="72"/>
                <w:szCs w:val="72"/>
              </w:rPr>
              <w:t xml:space="preserve">📅</w:t>
            </w:r>
          </w:p>
          <w:p>
            <w:pPr>
              <w:spacing w:before="0" w:after="160"/>
              <w:jc w:val="center"/>
            </w:pPr>
            <w:r>
              <w:rPr>
                <w:rFonts w:ascii="Arial" w:cs="Arial" w:eastAsia="Arial" w:hAnsi="Arial"/>
                <w:b/>
                <w:bCs/>
                <w:color w:val="5C3D99"/>
                <w:sz w:val="52"/>
                <w:szCs w:val="52"/>
              </w:rPr>
              <w:t xml:space="preserve">PATRICE SANACHY ORGANIZER</w:t>
            </w:r>
          </w:p>
          <w:p>
            <w:pPr>
              <w:spacing w:before="0" w:after="120"/>
              <w:jc w:val="center"/>
            </w:pPr>
            <w:r>
              <w:rPr>
                <w:rFonts w:ascii="Arial" w:cs="Arial" w:eastAsia="Arial" w:hAnsi="Arial"/>
                <w:i/>
                <w:iCs/>
                <w:color w:val="1565C0"/>
                <w:sz w:val="28"/>
                <w:szCs w:val="28"/>
              </w:rPr>
              <w:t xml:space="preserve">Guide de déploiement &amp; synchronisation</w:t>
            </w:r>
          </w:p>
          <w:p>
            <w:pPr>
              <w:spacing w:before="80" w:after="0"/>
              <w:jc w:val="center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À destination de Philippe CÉCILE (MUSYCOD) — CTO/Développeur</w:t>
            </w:r>
          </w:p>
        </w:tc>
      </w:tr>
    </w:tbl>
    <w:p>
      <w:pPr>
        <w:spacing w:before="0" w:after="0" w:line="4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565C0" w:sz="4"/>
              <w:left w:val="single" w:color="1565C0" w:sz="4"/>
              <w:bottom w:val="single" w:color="1565C0" w:sz="4"/>
              <w:right w:val="single" w:color="1565C0" w:sz="4"/>
            </w:tcBorders>
            <w:shd w:fill="E3F0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📋  Projet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Organisateur personnel SANACHY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Version : v3 — fichier unique HTML</w:t>
            </w:r>
          </w:p>
        </w:tc>
        <w:tc>
          <w:tcPr>
            <w:tcW w:type="dxa" w:w="468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🔧  Architecture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100% HTML/JS — aucun backend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Stockage : localStorage + cloud sync</w:t>
            </w:r>
          </w:p>
        </w:tc>
      </w:tr>
      <w:tr>
        <w:tc>
          <w:tcPr>
            <w:tcW w:type="dxa" w:w="4680"/>
            <w:tcBorders>
              <w:top w:val="single" w:color="E65100" w:sz="4"/>
              <w:left w:val="single" w:color="E65100" w:sz="4"/>
              <w:bottom w:val="single" w:color="E65100" w:sz="4"/>
              <w:right w:val="single" w:color="E65100" w:sz="4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🌐  Hébergement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o2switch — sous-domaine dédié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HTTPS Let's Encrypt (gratuit)</w:t>
            </w:r>
          </w:p>
        </w:tc>
        <w:tc>
          <w:tcPr>
            <w:tcW w:type="dxa" w:w="4680"/>
            <w:tcBorders>
              <w:top w:val="single" w:color="00695C" w:sz="4"/>
              <w:left w:val="single" w:color="00695C" w:sz="4"/>
              <w:bottom w:val="single" w:color="00695C" w:sz="4"/>
              <w:right w:val="single" w:color="00695C" w:sz="4"/>
            </w:tcBorders>
            <w:shd w:fill="E0F2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🔄  Synchronisation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PC + Tablette + Smartphone</w:t>
            </w:r>
          </w:p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Via PHP o2switch (recommandé)</w:t>
            </w:r>
          </w:p>
        </w:tc>
      </w:tr>
    </w:tbl>
    <w:p>
      <w:pPr>
        <w:spacing w:before="0" w:after="0" w:line="400"/>
      </w:pP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Préparé par SANAGENCY  •  Mars 2026</w:t>
      </w: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1. Vue d'ensemble de l'application</w:t>
      </w:r>
    </w:p>
    <w:p>
      <w:pPr>
        <w:pBdr>
          <w:bottom w:val="single" w:color="5C3D99" w:sz="12" w:space="1"/>
        </w:pBdr>
        <w:spacing w:after="0" w:before="0"/>
      </w:pPr>
    </w:p>
    <w:p>
      <w:pPr>
        <w:spacing w:before="0" w:after="0" w:lin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C3D99" w:sz="8"/>
              <w:left w:val="single" w:color="5C3D99" w:sz="8"/>
              <w:bottom w:val="single" w:color="5C3D99" w:sz="8"/>
              <w:right w:val="single" w:color="5C3D99" w:sz="8"/>
            </w:tcBorders>
            <w:shd w:fill="EDE7F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5C3D99"/>
                <w:sz w:val="22"/>
                <w:szCs w:val="22"/>
              </w:rPr>
              <w:t xml:space="preserve">💡  Ce qu'est l'application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L'Organisateur SANACHY est une Single Page Application (SPA) contenue dans un seul fichier HTML de 179 KB.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Elle ne nécessite aucun serveur, aucune base de données, aucun framework externe.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Toutes les données sont actuellement stockées dans le localStorage du navigateur.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La synchronisation multi-appareils est ajoutée via un script PHP léger déposé sur o2switch.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1.1  Analyse technique du fichier v3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rPr>
          <w:tblHeader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Taille du fichier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179 KB — fichier unique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✅ Chargement instantané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Dépendances externes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Aucune (0 CDN, 0 npm)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✅ Fonctionne hors-ligne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Backend requis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Non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✅ Hébergement statique suffit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APIs cloud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Aucune en v3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⚙️ À ajouter pour la sync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localStorage key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organisateur_pro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📦 Toutes semaines incluses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Sécurité intégrée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PIN 4 chiffres + session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🔒 Protection côté client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Impression / PDF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Fenêtre dédiée intégrée</w:t>
            </w:r>
          </w:p>
        </w:tc>
        <w:tc>
          <w:tcPr>
            <w:tcW w:type="dxa" w:w="3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🖨️ Opérationnel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1.2  Fonctionnalités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Planning Time Blocking — semaine / mois / trimestre / année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Projets Kaizen — découpage en micro-actions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Matrice Eisenhower — priorisation des tâches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Formation quotidienne — suivi et streak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Routines Matin / Midi / Soir avec injection planning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Tâches Pro &amp; Perso — priorités, catégories, Pomodoro intégré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Mémos, Rappels, Notes, Contacts &amp; Pipeline commercial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Revue Hebdomadaire — scores et bilan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Export / Import JSON — sauvegarde manuelle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424242"/>
          <w:sz w:val="21"/>
          <w:szCs w:val="21"/>
        </w:rPr>
        <w:t xml:space="preserve">Impression A4 sélective — papier ou PDF</w:t>
      </w:r>
    </w:p>
    <w:p>
      <w:pPr>
        <w:spacing w:before="0" w:after="0" w:line="200"/>
      </w:pP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2. Hébergement sur o2switch</w:t>
      </w:r>
    </w:p>
    <w:p>
      <w:pPr>
        <w:pBdr>
          <w:bottom w:val="single" w:color="1565C0" w:sz="12" w:space="1"/>
        </w:pBdr>
        <w:spacing w:after="0" w:before="0"/>
      </w:pPr>
    </w:p>
    <w:p>
      <w:pPr>
        <w:spacing w:before="0" w:after="0" w:lin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8"/>
              <w:bottom w:val="single" w:color="1565C0" w:sz="8"/>
              <w:right w:val="single" w:color="1565C0" w:sz="8"/>
            </w:tcBorders>
            <w:shd w:fill="E3F0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⏱️  Durée estimée : 10 minutes  —  Niveau : débutant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o2switch inclut tout le nécessaire : hébergement web, PHP, cPanel, FTP, et SSL gratuit.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Aucune configuration serveur avancée requise. Un seul fichier à déposer.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2.1  Créer le sous-domaine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Dans le cPanel o2switch, accédez à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Domaines → Sous-domaines</w:t>
      </w:r>
      <w:r>
        <w:rPr>
          <w:rFonts w:ascii="Arial" w:cs="Arial" w:eastAsia="Arial" w:hAnsi="Arial"/>
          <w:sz w:val="22"/>
          <w:szCs w:val="22"/>
        </w:rPr>
        <w:t xml:space="preserve"> et remplissez :</w:t>
      </w:r>
    </w:p>
    <w:p>
      <w:pPr>
        <w:spacing w:before="0" w:after="0" w:lin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Champ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 à saisir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Sous-domaine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organizer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Domaine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sanagency.fr  (ou domaine principal de Philippe)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Racine du document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/home/[compte]/organizer.sanagency.fr  (généré automatiquement)</w:t>
            </w:r>
          </w:p>
        </w:tc>
      </w:tr>
    </w:tbl>
    <w:p>
      <w:pPr>
        <w:spacing w:before="0" w:after="0" w:line="16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✅  Le dossier est créé automatiquement. Cliquer sur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"Créer"</w:t>
      </w:r>
      <w:r>
        <w:rPr>
          <w:rFonts w:ascii="Arial" w:cs="Arial" w:eastAsia="Arial" w:hAnsi="Arial"/>
          <w:sz w:val="22"/>
          <w:szCs w:val="22"/>
        </w:rPr>
        <w:t xml:space="preserve">. L'URL sera disponible immédiatement.</w:t>
      </w:r>
    </w:p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2.2  Déposer le fichier HTML</w:t>
      </w: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Option A — via le Gestionnaire de fichiers cPanel (recommandé)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Dans cPanel →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Gestionnaire de fichiers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Naviguer vers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/home/[compte]/organizer.sanagency.fr/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Cliquer sur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"Importer"</w:t>
      </w:r>
      <w:r>
        <w:rPr>
          <w:rFonts w:ascii="Arial" w:cs="Arial" w:eastAsia="Arial" w:hAnsi="Arial"/>
          <w:sz w:val="22"/>
          <w:szCs w:val="22"/>
        </w:rPr>
        <w:t xml:space="preserve"> en haut à gauche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Sélectionner le fichier </w:t>
      </w:r>
      <w:r>
        <w:rPr>
          <w:rFonts w:ascii="Arial" w:cs="Arial" w:eastAsia="Arial" w:hAnsi="Arial"/>
          <w:b/>
          <w:bCs/>
          <w:color w:val="5C3D99"/>
          <w:sz w:val="22"/>
          <w:szCs w:val="22"/>
        </w:rPr>
        <w:t xml:space="preserve">organisateur-v3-routines-planning.html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Une fois importé, faire clic droit →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"Renommer"</w:t>
      </w:r>
      <w:r>
        <w:rPr>
          <w:rFonts w:ascii="Arial" w:cs="Arial" w:eastAsia="Arial" w:hAnsi="Arial"/>
          <w:sz w:val="22"/>
          <w:szCs w:val="22"/>
        </w:rPr>
        <w:t xml:space="preserve"> → </w:t>
      </w:r>
      <w:r>
        <w:rPr>
          <w:rFonts w:ascii="Arial" w:cs="Arial" w:eastAsia="Arial" w:hAnsi="Arial"/>
          <w:b/>
          <w:bCs/>
          <w:color w:val="1B5E20"/>
          <w:sz w:val="22"/>
          <w:szCs w:val="22"/>
        </w:rPr>
        <w:t xml:space="preserve">index.html</w:t>
      </w:r>
    </w:p>
    <w:p>
      <w:pPr>
        <w:spacing w:before="0" w:after="0" w:line="160"/>
      </w:pPr>
    </w:p>
    <w:p>
      <w:pPr>
        <w:pStyle w:val="Heading3"/>
        <w:spacing w:before="180" w:after="80"/>
      </w:pP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Option B — via FTP (FileZilla)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Hôte     :  ftp.sanagency.fr  (ou IP FTP fournie par o2switch)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Login    :  identifiant cPanel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Mdp      :  mot de passe cPanel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Port     :  21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Chemin   :  /home/[compte]/organizer.sanagency.fr/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Fichier  :  renommer en index.html avant ou après le transfert</w:t>
      </w:r>
    </w:p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2.3  Activer HTTPS (Let's Encrypt — gratuit)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cPanel → SSL/TLS → Let's Encrypt SSL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Sélectionner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organizer.sanagency.fr</w:t>
      </w:r>
      <w:r>
        <w:rPr>
          <w:rFonts w:ascii="Arial" w:cs="Arial" w:eastAsia="Arial" w:hAnsi="Arial"/>
          <w:sz w:val="22"/>
          <w:szCs w:val="22"/>
        </w:rPr>
        <w:t xml:space="preserve"> dans la liste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Cliquer </w:t>
      </w:r>
      <w:r>
        <w:rPr>
          <w:rFonts w:ascii="Arial" w:cs="Arial" w:eastAsia="Arial" w:hAnsi="Arial"/>
          <w:b/>
          <w:bCs/>
          <w:color w:val="1B5E20"/>
          <w:sz w:val="22"/>
          <w:szCs w:val="22"/>
        </w:rPr>
        <w:t xml:space="preserve">"Issue"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Attendre 30 secondes — HTTPS est actif</w:t>
      </w:r>
    </w:p>
    <w:p>
      <w:pPr>
        <w:spacing w:before="0" w:after="0" w:lin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8"/>
              <w:left w:val="single" w:color="1B5E20" w:sz="8"/>
              <w:bottom w:val="single" w:color="1B5E20" w:sz="8"/>
              <w:right w:val="single" w:color="1B5E20" w:sz="8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🔒  Pourquoi c'est important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HTTPS est obligatoire pour que le sync PHP fonctionne sans alerte navigateur.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Il protège le token secret transmis entre l'app et le serveur.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Le certificat se renouvelle automatiquement tous les 90 jours — aucune action requise.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2.4  Option : Protection par mot de passe (couche supplémentaire)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En complément du PIN intégré à l'app, Philippe peut ajouter une protection HTTP basique via cPanel →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Répertoires protégés par mot de passe</w:t>
      </w:r>
      <w:r>
        <w:rPr>
          <w:rFonts w:ascii="Arial" w:cs="Arial" w:eastAsia="Arial" w:hAnsi="Arial"/>
          <w:sz w:val="22"/>
          <w:szCs w:val="22"/>
        </w:rPr>
        <w:t xml:space="preserve"> 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Dossier : </w:t>
      </w:r>
      <w:r>
        <w:rPr>
          <w:rFonts w:ascii="Arial" w:cs="Arial" w:eastAsia="Arial" w:hAnsi="Arial"/>
          <w:sz w:val="22"/>
          <w:szCs w:val="22"/>
        </w:rPr>
        <w:t xml:space="preserve">/home/[compte]/organizer.sanagency.fr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Utilisateur : </w:t>
      </w:r>
      <w:r>
        <w:rPr>
          <w:rFonts w:ascii="Arial" w:cs="Arial" w:eastAsia="Arial" w:hAnsi="Arial"/>
          <w:sz w:val="22"/>
          <w:szCs w:val="22"/>
        </w:rPr>
        <w:t xml:space="preserve">patrice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Mot de passe : </w:t>
      </w:r>
      <w:r>
        <w:rPr>
          <w:rFonts w:ascii="Arial" w:cs="Arial" w:eastAsia="Arial" w:hAnsi="Arial"/>
          <w:sz w:val="22"/>
          <w:szCs w:val="22"/>
        </w:rPr>
        <w:t xml:space="preserve">un mot de passe fort (différent du PIN)</w:t>
      </w:r>
    </w:p>
    <w:p>
      <w:pPr>
        <w:spacing w:before="0" w:after="0" w:line="120"/>
      </w:pP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Le navigateur demandera login/mdp </w:t>
      </w:r>
      <w:r>
        <w:rPr>
          <w:rFonts w:ascii="Arial" w:cs="Arial" w:eastAsia="Arial" w:hAnsi="Arial"/>
          <w:b/>
          <w:bCs/>
          <w:color w:val="E65100"/>
          <w:sz w:val="22"/>
          <w:szCs w:val="22"/>
        </w:rPr>
        <w:t xml:space="preserve">avant même d'afficher l'app</w:t>
      </w:r>
      <w:r>
        <w:rPr>
          <w:rFonts w:ascii="Arial" w:cs="Arial" w:eastAsia="Arial" w:hAnsi="Arial"/>
          <w:sz w:val="22"/>
          <w:szCs w:val="22"/>
        </w:rPr>
        <w:t xml:space="preserve">. Le PIN de l'app reste une 2e couche indépendante.</w:t>
      </w:r>
    </w:p>
    <w:p>
      <w:pPr>
        <w:spacing w:before="0" w:after="0" w:line="20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2.5  Mise à jour de l'application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95C" w:sz="8"/>
              <w:left w:val="single" w:color="00695C" w:sz="8"/>
              <w:bottom w:val="single" w:color="00695C" w:sz="8"/>
              <w:right w:val="single" w:color="00695C" w:sz="8"/>
            </w:tcBorders>
            <w:shd w:fill="E0F2F1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00695C"/>
                <w:sz w:val="22"/>
                <w:szCs w:val="22"/>
              </w:rPr>
              <w:t xml:space="preserve">🔄  Procédure de mise à jour (livraison d'une nouvelle version)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1. Philippe développe et teste la nouvelle version en local.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2. Il renomme le fichier en index.html.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3. Il remplace l'ancien index.html via le Gestionnaire de fichiers ou FTP.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4. Les données de Patrice sont dans localStorage + cloud (sync.php) — elles ne sont PAS affectées par le remplacement du fichier.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5. Patrice actualise son navigateur. Terminé.</w:t>
            </w:r>
          </w:p>
        </w:tc>
      </w:tr>
    </w:tbl>
    <w:p>
      <w:pPr>
        <w:spacing w:before="0" w:after="0" w:line="200"/>
      </w:pP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3. Synchronisation multi-appareils</w:t>
      </w:r>
    </w:p>
    <w:p>
      <w:pPr>
        <w:pBdr>
          <w:bottom w:val="single" w:color="00695C" w:sz="12" w:space="1"/>
        </w:pBdr>
        <w:spacing w:after="0" w:before="0"/>
      </w:pPr>
    </w:p>
    <w:p>
      <w:pPr>
        <w:spacing w:before="0" w:after="0" w:line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3.1  Le problème du localStorage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5100" w:sz="8"/>
              <w:left w:val="single" w:color="E65100" w:sz="8"/>
              <w:bottom w:val="single" w:color="E65100" w:sz="8"/>
              <w:right w:val="single" w:color="E65100" w:sz="8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⚠️  Pourquoi le localStorage seul ne suffit pas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Le localStorage est cloisonné par navigateur ET par appareil.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→ PC Chrome, tablette Safari et smartphone Firefox ont chacun leur propre stockage ISOLÉ.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→ Une modification sur le PC n'est pas visible sur le smartphone.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Solution : ajouter un "relay cloud" qui synchronise les données entre tous les appareils.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3.2  Stratégie recommandée — PHP sur o2switch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Puisque o2switch propose PHP et que les données doivent rester en France (RGPD), la solution optimale est un </w:t>
      </w:r>
      <w:r>
        <w:rPr>
          <w:rFonts w:ascii="Arial" w:cs="Arial" w:eastAsia="Arial" w:hAnsi="Arial"/>
          <w:b/>
          <w:bCs/>
          <w:color w:val="00695C"/>
          <w:sz w:val="22"/>
          <w:szCs w:val="22"/>
        </w:rPr>
        <w:t xml:space="preserve">fichier sync.php unique</w:t>
      </w:r>
      <w:r>
        <w:rPr>
          <w:rFonts w:ascii="Arial" w:cs="Arial" w:eastAsia="Arial" w:hAnsi="Arial"/>
          <w:sz w:val="22"/>
          <w:szCs w:val="22"/>
        </w:rPr>
        <w:t xml:space="preserve"> déposé sur le même hébergement. Aucun service tiers, aucun coût supplémentaire.</w:t>
      </w:r>
    </w:p>
    <w:p>
      <w:pPr>
        <w:spacing w:before="0" w:after="0" w:lin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565C0" w:sz="8"/>
              <w:left w:val="single" w:color="1565C0" w:sz="8"/>
              <w:bottom w:val="single" w:color="1565C0" w:sz="8"/>
              <w:right w:val="single" w:color="1565C0" w:sz="8"/>
            </w:tcBorders>
            <w:shd w:fill="E3F0FB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565C0"/>
                <w:sz w:val="24"/>
                <w:szCs w:val="24"/>
              </w:rPr>
              <w:t xml:space="preserve">📱  PC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24242"/>
                <w:sz w:val="18"/>
                <w:szCs w:val="18"/>
              </w:rPr>
              <w:t xml:space="preserve">Saisit des données</w:t>
            </w:r>
          </w:p>
          <w:p>
            <w:pPr>
              <w:spacing w:before="60"/>
              <w:jc w:val="center"/>
            </w:pPr>
            <w:r>
              <w:rPr>
                <w:rFonts w:ascii="Courier New" w:cs="Courier New" w:eastAsia="Courier New" w:hAnsi="Courier New"/>
                <w:color w:val="5C3D99"/>
                <w:sz w:val="17"/>
                <w:szCs w:val="17"/>
              </w:rPr>
              <w:t xml:space="preserve">↓  saveData()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color w:val="00695C"/>
                <w:sz w:val="17"/>
                <w:szCs w:val="17"/>
              </w:rPr>
              <w:t xml:space="preserve">sync.php (PUT)</w:t>
            </w:r>
          </w:p>
        </w:tc>
        <w:tc>
          <w:tcPr>
            <w:tcW w:type="dxa" w:w="3120"/>
            <w:tcBorders>
              <w:top w:val="single" w:color="00695C" w:sz="8"/>
              <w:left w:val="single" w:color="00695C" w:sz="8"/>
              <w:bottom w:val="single" w:color="00695C" w:sz="8"/>
              <w:right w:val="single" w:color="00695C" w:sz="8"/>
            </w:tcBorders>
            <w:shd w:fill="E0F2F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95C"/>
                <w:sz w:val="24"/>
                <w:szCs w:val="24"/>
              </w:rPr>
              <w:t xml:space="preserve">☁️  o2switch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color w:val="00695C"/>
                <w:sz w:val="20"/>
                <w:szCs w:val="20"/>
              </w:rPr>
              <w:t xml:space="preserve">sync.php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+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color w:val="5C3D99"/>
                <w:sz w:val="18"/>
                <w:szCs w:val="18"/>
              </w:rPr>
              <w:t xml:space="preserve">data_patrice.json</w:t>
            </w:r>
          </w:p>
        </w:tc>
        <w:tc>
          <w:tcPr>
            <w:tcW w:type="dxa" w:w="3120"/>
            <w:tcBorders>
              <w:top w:val="single" w:color="1B5E20" w:sz="8"/>
              <w:left w:val="single" w:color="1B5E20" w:sz="8"/>
              <w:bottom w:val="single" w:color="1B5E20" w:sz="8"/>
              <w:right w:val="single" w:color="1B5E20" w:sz="8"/>
            </w:tcBorders>
            <w:shd w:fill="E8F5E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📱  Tablette / Smartphone</w:t>
            </w:r>
          </w:p>
          <w:p>
            <w:pPr>
              <w:jc w:val="center"/>
            </w:pPr>
            <w:r>
              <w:rPr>
                <w:rFonts w:ascii="Courier New" w:cs="Courier New" w:eastAsia="Courier New" w:hAnsi="Courier New"/>
                <w:color w:val="00695C"/>
                <w:sz w:val="17"/>
                <w:szCs w:val="17"/>
              </w:rPr>
              <w:t xml:space="preserve">sync.php (GET)</w:t>
            </w:r>
          </w:p>
          <w:p>
            <w:pPr>
              <w:spacing w:before="60"/>
              <w:jc w:val="center"/>
            </w:pPr>
            <w:r>
              <w:rPr>
                <w:rFonts w:ascii="Courier New" w:cs="Courier New" w:eastAsia="Courier New" w:hAnsi="Courier New"/>
                <w:color w:val="5C3D99"/>
                <w:sz w:val="17"/>
                <w:szCs w:val="17"/>
              </w:rPr>
              <w:t xml:space="preserve">↓  loadData()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B5E20"/>
                <w:sz w:val="18"/>
                <w:szCs w:val="18"/>
              </w:rPr>
              <w:t xml:space="preserve">Données à jour</w:t>
            </w:r>
          </w:p>
        </w:tc>
      </w:tr>
    </w:tbl>
    <w:p>
      <w:pPr>
        <w:spacing w:before="0" w:after="0" w:line="20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3.3  Étape 1 — Créer le fichier sync.php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Philippe crée un fichier </w:t>
      </w:r>
      <w:r>
        <w:rPr>
          <w:rFonts w:ascii="Arial" w:cs="Arial" w:eastAsia="Arial" w:hAnsi="Arial"/>
          <w:b/>
          <w:bCs/>
          <w:color w:val="00695C"/>
          <w:sz w:val="22"/>
          <w:szCs w:val="22"/>
        </w:rPr>
        <w:t xml:space="preserve">sync.php</w:t>
      </w:r>
      <w:r>
        <w:rPr>
          <w:rFonts w:ascii="Arial" w:cs="Arial" w:eastAsia="Arial" w:hAnsi="Arial"/>
          <w:sz w:val="22"/>
          <w:szCs w:val="22"/>
        </w:rPr>
        <w:t xml:space="preserve"> avec le contenu suivant :</w:t>
      </w:r>
    </w:p>
    <w:p>
      <w:pPr>
        <w:spacing w:before="0" w:after="0" w:line="80"/>
      </w:pP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&lt;?php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sync.php — Patrice SANACHY Organizer ───────────────────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Déposer dans : /home/[compte]/organizer.sanagency.fr/sync.php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header("Content-Type: application/json; charset=utf-8");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header("Access-Control-Allow-Origin: https://organizer.sanagency.fr");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header("Access-Control-Allow-Methods: GET, POST, OPTIONS");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header("Access-Control-Allow-Headers: Content-Type, X-Sync-Token");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Arrêter ici si c'est une requête OPTIONS (preflight CORS)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if ($_SERVER["REQUEST_METHOD"] === "OPTIONS") { http_response_code(204); exit;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TOKEN SECRET ─────────────────────────────────────────────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Changer cette valeur — doit être identique dans le HTML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define("SYNC_TOKEN", "CHANGER_CE_TOKEN_SECRET_2026");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$token = $_SERVER["HTTP_X_SYNC_TOKEN"] ?? "";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if ($token !== SYNC_TOKEN)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http_response_code(403);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echo json_encode(["error" =&gt; "Acces refuse"]);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exit;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FICHIER DE DONNÉES ───────────────────────────────────────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$dataFile = __DIR__ . "/data_patrice.json";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if ($_SERVER["REQUEST_METHOD"] === "POST")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// Sauvegarde : écrire les données reçues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$body = file_get_contents("php://input");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if (!$body || json_decode($body) === null)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http_response_code(400);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echo json_encode(["error" =&gt; "JSON invalide"]);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exit;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// Backup automatique (garde la version précédente)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if (file_exists($dataFile))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copy($dataFile, $dataFile . ".bak");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file_put_contents($dataFile, $body);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echo json_encode(["ok" =&gt; true, "ts" =&gt; time()]);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 else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// Lecture : renvoyer les données stockées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if (file_exists($dataFile))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echo file_get_contents($dataFile);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 else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echo "{}";  // Première utilisation : aucune donnée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?&gt;</w:t>
      </w:r>
    </w:p>
    <w:p>
      <w:pPr>
        <w:spacing w:before="0" w:after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5100" w:sz="8"/>
              <w:left w:val="single" w:color="E65100" w:sz="8"/>
              <w:bottom w:val="single" w:color="E65100" w:sz="8"/>
              <w:right w:val="single" w:color="E65100" w:sz="8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🔐  À propos du token secret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SYNC_TOKEN est le mot de passe partagé entre l'app et sync.php.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Il ne protège pas contre un attaquant déterminé (il est visible dans le HTML côté client),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mais il empêche tout accès accidentel ou requête non autorisée au fichier.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Choisir une chaîne longue et aléatoire, ex : "sanachy_X7k2mP9qR4wL8nJ3".</w:t>
            </w:r>
          </w:p>
        </w:tc>
      </w:tr>
    </w:tbl>
    <w:p>
      <w:pPr>
        <w:spacing w:before="0" w:after="0" w:line="20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3.4  Étape 2 — Déposer sync.php sur o2switch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Via cPanel → Gestionnaire de fichiers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Naviguer vers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/home/[compte]/organizer.sanagency.fr/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Cliquer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"Nouveau fichier"</w:t>
      </w:r>
      <w:r>
        <w:rPr>
          <w:rFonts w:ascii="Arial" w:cs="Arial" w:eastAsia="Arial" w:hAnsi="Arial"/>
          <w:sz w:val="22"/>
          <w:szCs w:val="22"/>
        </w:rPr>
        <w:t xml:space="preserve"> → nommer </w:t>
      </w:r>
      <w:r>
        <w:rPr>
          <w:rFonts w:ascii="Arial" w:cs="Arial" w:eastAsia="Arial" w:hAnsi="Arial"/>
          <w:b/>
          <w:bCs/>
          <w:color w:val="00695C"/>
          <w:sz w:val="22"/>
          <w:szCs w:val="22"/>
        </w:rPr>
        <w:t xml:space="preserve">sync.php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Clic droit sur sync.php → </w:t>
      </w:r>
      <w:r>
        <w:rPr>
          <w:rFonts w:ascii="Arial" w:cs="Arial" w:eastAsia="Arial" w:hAnsi="Arial"/>
          <w:b/>
          <w:bCs/>
          <w:color w:val="1565C0"/>
          <w:sz w:val="22"/>
          <w:szCs w:val="22"/>
        </w:rPr>
        <w:t xml:space="preserve">"Modifier"</w:t>
      </w:r>
      <w:r>
        <w:rPr>
          <w:rFonts w:ascii="Arial" w:cs="Arial" w:eastAsia="Arial" w:hAnsi="Arial"/>
          <w:sz w:val="22"/>
          <w:szCs w:val="22"/>
        </w:rPr>
        <w:t xml:space="preserve"> → coller le code ci-dessus → Enregistrer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color w:val="E65100"/>
          <w:sz w:val="22"/>
          <w:szCs w:val="22"/>
        </w:rPr>
        <w:t xml:space="preserve">Permissions du fichier :</w:t>
      </w:r>
      <w:r>
        <w:rPr>
          <w:rFonts w:ascii="Arial" w:cs="Arial" w:eastAsia="Arial" w:hAnsi="Arial"/>
          <w:sz w:val="22"/>
          <w:szCs w:val="22"/>
        </w:rPr>
        <w:t xml:space="preserve"> clic droit → Permissions → 644 (lecture seule pour les autres)</w:t>
      </w:r>
    </w:p>
    <w:p>
      <w:pPr>
        <w:spacing w:before="0" w:after="0" w:lin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8"/>
              <w:left w:val="single" w:color="1B5E20" w:sz="8"/>
              <w:bottom w:val="single" w:color="1B5E20" w:sz="8"/>
              <w:right w:val="single" w:color="1B5E20" w:sz="8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✅  Tester que sync.php fonctionne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Ouvrir dans le navigateur : https://organizer.sanagency.fr/sync.php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Résultat attendu : {"error":"Acces refuse"}  (403 — normal, le token n'est pas envoyé)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Si vous voyez une page PHP vide ou une erreur 500 : vérifier la syntaxe du fichier.</w:t>
            </w:r>
          </w:p>
        </w:tc>
      </w:tr>
    </w:tbl>
    <w:p>
      <w:pPr>
        <w:spacing w:before="0" w:after="0" w:line="20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3.5  Étape 3 — Intégrer la synchronisation dans le HTML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Philippe ajoute le code JS suivant dans </w:t>
      </w:r>
      <w:r>
        <w:rPr>
          <w:rFonts w:ascii="Arial" w:cs="Arial" w:eastAsia="Arial" w:hAnsi="Arial"/>
          <w:b/>
          <w:bCs/>
          <w:color w:val="5C3D99"/>
          <w:sz w:val="22"/>
          <w:szCs w:val="22"/>
        </w:rPr>
        <w:t xml:space="preserve">organisateur-v3-routines-planning.html</w:t>
      </w:r>
      <w:r>
        <w:rPr>
          <w:rFonts w:ascii="Arial" w:cs="Arial" w:eastAsia="Arial" w:hAnsi="Arial"/>
          <w:sz w:val="22"/>
          <w:szCs w:val="22"/>
        </w:rPr>
        <w:t xml:space="preserve">, juste avant la balise fermante </w:t>
      </w:r>
      <w:r>
        <w:rPr>
          <w:rFonts w:ascii="Arial" w:cs="Arial" w:eastAsia="Arial" w:hAnsi="Arial"/>
          <w:b/>
          <w:bCs/>
          <w:color w:val="00695C"/>
          <w:sz w:val="22"/>
          <w:szCs w:val="22"/>
        </w:rPr>
        <w:t xml:space="preserve">&lt;/script&gt;</w:t>
      </w:r>
      <w:r>
        <w:rPr>
          <w:rFonts w:ascii="Arial" w:cs="Arial" w:eastAsia="Arial" w:hAnsi="Arial"/>
          <w:sz w:val="22"/>
          <w:szCs w:val="22"/>
        </w:rPr>
        <w:t xml:space="preserve"> finale :</w:t>
      </w:r>
    </w:p>
    <w:p>
      <w:pPr>
        <w:spacing w:before="0" w:after="0" w:line="80"/>
      </w:pP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════════════════════════════════════════════════════════════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SYNCHRONISATION CLOUD — o2switch sync.php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════════════════════════════════════════════════════════════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const SYNC_URL   = "https://organizer.sanagency.fr/sync.php";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const SYNC_TOKEN = "CHANGER_CE_TOKEN_SECRET_2026"; // identique à sync.php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let syncTimer = null;          // timer pour le sync différé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let syncStatus = "idle";       // idle | saving | saved | error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Indicateur visuel ────────────────────────────────────────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function setSyncIndicator(state)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const el = document.getElementById("sync-indicator");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if (!el) return;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const labels =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idle:   { text: "☁️ Sync", color: "#90bce8" },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saving: { text: "🔄 Sync...", color: "#ffa502" },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saved:  { text: "✅ Sync OK", color: "#2ed573" },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error:  { text: "⚠️ Sync ✗", color: "#ff4757" },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const s = labels[state] || labels.idle;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el.textContent = s.text;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el.style.color = s.color;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syncStatus = state;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Sauvegarde cloud (appelée après chaque saveData) 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async function syncSave()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setSyncIndicator("saving");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try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const all = JSON.parse(localStorage.getItem("organisateur_pro") || "{}");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const res = await fetch(SYNC_URL,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method: "POST",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headers: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    "Content-Type": "application/json",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    "X-Sync-Token": SYNC_TOKEN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},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body: JSON.stringify(all)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});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if (!res.ok) throw new Error("HTTP " + res.status);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setSyncIndicator("saved");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setTimeout(() =&gt; setSyncIndicator("idle"), 3000);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 catch(e)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setSyncIndicator("error");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console.warn("Sync save failed:", e.message);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Chargement cloud (au démarrage de l'app) ─────────────────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async function syncLoad()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try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const res = await fetch(SYNC_URL,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headers: { "X-Sync-Token": SYNC_TOKEN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});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if (!res.ok) throw new Error("HTTP " + res.status);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const remote = await res.json();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if (remote &amp;&amp; typeof remote === "object" &amp;&amp; Object.keys(remote).length &gt; 0)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// Fusionner : les données distantes écrasent le local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    localStorage.setItem("organisateur_pro", JSON.stringify(remote));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setSyncIndicator("saved");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setTimeout(() =&gt; setSyncIndicator("idle"), 2000);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 catch(e)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setSyncIndicator("error");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    console.warn("Sync load failed:", e.message);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/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─── Déclencher syncSave 2 secondes après saveData ───────────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(pour ne pas saturer le serveur si Patrice tape vite)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const _origSaveData = saveData;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saveData = function()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_origSaveData.apply(this, arguments);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clearTimeout(syncTimer);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syncTimer = setTimeout(syncSave, 2000);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};</w:t>
      </w:r>
    </w:p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3.6  Étape 4 — Ajouter l'indicateur de sync dans l'UI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Dans le HTML, trouver la ligne du bouton "Imprimer / PDF" et ajouter l'indicateur juste après :</w:t>
      </w:r>
    </w:p>
    <w:p>
      <w:pPr>
        <w:spacing w:before="0" w:after="0" w:line="80"/>
      </w:pP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&lt;!-- Indicateur de synchronisation cloud --&gt;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&lt;span id="sync-indicator" style="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font-size:0.78rem; font-weight:700; color:#90bce8;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padding:6px 12px; background:rgba(255,255,255,0.15);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border-radius:8px; transition:color 0.3s;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"&gt;☁️ Sync&lt;/span&gt;</w:t>
      </w:r>
    </w:p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3.7  Étape 5 — Appeler syncLoad au démarrage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Trouver la ligne "loadData();" dans le bloc d'initialisation (vers la fin du script) et la remplacer par :</w:t>
      </w:r>
    </w:p>
    <w:p>
      <w:pPr>
        <w:spacing w:before="0" w:after="0" w:line="80"/>
      </w:pP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// Chargement initial : cloud en priorité, localStorage en fallback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syncLoad().then(() =&gt;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loadData();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updateWeekDisplay();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generatePlanningGrid();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checkAlerts();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startAlertEngine();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renderAll();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}).catch(() =&gt; {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// Fallback hors-ligne : localStorage local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    loadData();</w:t>
      </w:r>
    </w:p>
    <w:p>
      <w:pPr>
        <w:shd w:fill="1E1E1E" w:val="clear"/>
        <w:spacing w:before="40" w:after="40"/>
      </w:pPr>
      <w:r>
        <w:rPr>
          <w:rFonts w:ascii="Courier New" w:cs="Courier New" w:eastAsia="Courier New" w:hAnsi="Courier New"/>
          <w:color w:val="50FA7B"/>
          <w:sz w:val="18"/>
          <w:szCs w:val="18"/>
        </w:rPr>
        <w:t xml:space="preserve">});</w:t>
      </w:r>
    </w:p>
    <w:p>
      <w:pPr>
        <w:spacing w:before="0" w:after="0" w:line="200"/>
      </w:pP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4. Comportement de la synchronisation</w:t>
      </w:r>
    </w:p>
    <w:p>
      <w:pPr>
        <w:pBdr>
          <w:bottom w:val="single" w:color="00695C" w:sz="12" w:space="1"/>
        </w:pBdr>
        <w:spacing w:after="0" w:before="0"/>
      </w:pPr>
    </w:p>
    <w:p>
      <w:pPr>
        <w:spacing w:before="0" w:after="0" w:line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4.1  Comment fonctionne la sync au quotidien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500"/>
        <w:gridCol w:w="3260"/>
      </w:tblGrid>
      <w:tr>
        <w:trPr>
          <w:tblHeader/>
        </w:trP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 automatique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Résultat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Ouverture de l'app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syncLoad() — lecture du cloud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les plus récentes chargées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Après chaque saisie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saveData() → syncSave() (2s)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Sauvegarde locale + cloud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Passage PC → tablette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syncLoad() au chargement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du PC disponibles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Mode hors-ligne (avion)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Fallback localStorage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App fonctionnelle, sync en attente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Retour en ligne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Prochaine ouverture sync</w:t>
            </w:r>
          </w:p>
        </w:tc>
        <w:tc>
          <w:tcPr>
            <w:tcW w:type="dxa" w:w="3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Fusion avec le cloud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4.2  Gestion du mode hors-ligne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565C0" w:sz="8"/>
              <w:left w:val="single" w:color="1565C0" w:sz="8"/>
              <w:bottom w:val="single" w:color="1565C0" w:sz="8"/>
              <w:right w:val="single" w:color="1565C0" w:sz="8"/>
            </w:tcBorders>
            <w:shd w:fill="E3F0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22"/>
                <w:szCs w:val="22"/>
              </w:rPr>
              <w:t xml:space="preserve">📶  L'app fonctionne sans réseau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Si Patrice n'a pas de connexion internet, l'app utilise le localStorage local.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L'indicateur affiche "⚠️ Sync ✗" en orange-rouge pour signaler l'absence de sync.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Toutes les fonctionnalités restent disponibles — seule la sync cloud est suspendue.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À la prochaine ouverture avec connexion, syncLoad() récupèrera les données distantes.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ATTENTION : si Patrice a modifié des données hors-ligne sur deux appareils différents,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la prochaine connexion écrase le local avec le cloud. Stratégie : cloud = source de vérité.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4.3  Le backup automatique dans sync.php</w:t>
      </w:r>
    </w:p>
    <w:p>
      <w:pPr>
        <w:spacing w:before="60" w:after="100"/>
      </w:pPr>
      <w:r>
        <w:rPr>
          <w:rFonts w:ascii="Arial" w:cs="Arial" w:eastAsia="Arial" w:hAnsi="Arial"/>
          <w:sz w:val="22"/>
          <w:szCs w:val="22"/>
        </w:rPr>
        <w:t xml:space="preserve">Le fichier sync.php inclut un backup automatique : avant chaque sauvegarde, il copie </w:t>
      </w:r>
      <w:r>
        <w:rPr>
          <w:rFonts w:ascii="Arial" w:cs="Arial" w:eastAsia="Arial" w:hAnsi="Arial"/>
          <w:b/>
          <w:bCs/>
          <w:color w:val="00695C"/>
          <w:sz w:val="22"/>
          <w:szCs w:val="22"/>
        </w:rPr>
        <w:t xml:space="preserve">data_patrice.json → data_patrice.json.bak</w:t>
      </w:r>
      <w:r>
        <w:rPr>
          <w:rFonts w:ascii="Arial" w:cs="Arial" w:eastAsia="Arial" w:hAnsi="Arial"/>
          <w:sz w:val="22"/>
          <w:szCs w:val="22"/>
        </w:rPr>
        <w:t xml:space="preserve">. En cas de problème, Philippe peut restaurer manuellement via le Gestionnaire de fichiers.</w:t>
      </w:r>
    </w:p>
    <w:p>
      <w:pPr>
        <w:spacing w:before="0" w:after="0" w:lin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500"/>
        <w:gridCol w:w="2660"/>
      </w:tblGrid>
      <w:tr>
        <w:trPr>
          <w:tblHeader/>
        </w:trP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2424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Fichier sur o2switch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2424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Contenu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2424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Quand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data_patrice.json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actuelles (toutes semaines)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Mise à jour à chaque save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data_patrice.json.bak</w:t>
            </w:r>
          </w:p>
        </w:tc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Version précédente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Remplacé à chaque save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4.4  Tableau comparatif des solutions de sync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100"/>
        <w:gridCol w:w="2100"/>
        <w:gridCol w:w="2660"/>
      </w:tblGrid>
      <w:tr>
        <w:trPr>
          <w:tblHeader/>
        </w:trP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PHP o2switch ✅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JSONBin.io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C3D9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GitHub Gist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Travail de Philippe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1h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30 min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45 min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hébergées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o2switch (FR)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Serveurs USA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GitHub (USA)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Coût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Inclus o2switch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Gratuit (limité)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Gratuit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Conformité RGPD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Excellente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Faible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Faible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Disponibilité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Dépend o2switch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Dépend JSONBin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Dépend GitHub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Backup intégré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Oui (.bak)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Non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Versions Gist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Sécurité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Token + HTTPS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Clé API</w:t>
            </w:r>
          </w:p>
        </w:tc>
        <w:tc>
          <w:tcPr>
            <w:tcW w:type="dxa" w:w="2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Token GitHub</w:t>
            </w:r>
          </w:p>
        </w:tc>
      </w:tr>
    </w:tbl>
    <w:p>
      <w:pPr>
        <w:spacing w:before="0" w:after="0" w:line="200"/>
      </w:pP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5. Récapitulatif &amp; Checklist pour Philippe</w:t>
      </w:r>
    </w:p>
    <w:p>
      <w:pPr>
        <w:pBdr>
          <w:bottom w:val="single" w:color="1B5E20" w:sz="12" w:space="1"/>
        </w:pBdr>
        <w:spacing w:after="0" w:before="0"/>
      </w:pPr>
    </w:p>
    <w:p>
      <w:pPr>
        <w:spacing w:before="0" w:after="0" w:line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5.1  Résumé des fichiers à déposer sur o2switch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2800"/>
        <w:gridCol w:w="2260"/>
      </w:tblGrid>
      <w:tr>
        <w:trPr>
          <w:tblHeader/>
        </w:trP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Fichier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Renommé en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Emplacement</w:t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organisateur-v3-routines-planning.html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index.html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/home/[compte]/organizer.sanagency.fr/</w:t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Déposer + intégrer le code sync JS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sync.php (à créer)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sync.php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/home/[compte]/organizer.sanagency.fr/</w:t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Créer via Gestionnaire de fichiers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5.2  Checklist complète — dans l'ordre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B5E20" w:sz="8"/>
              <w:left w:val="single" w:color="1B5E20" w:sz="8"/>
              <w:bottom w:val="single" w:color="1B5E20" w:sz="8"/>
              <w:right w:val="single" w:color="1B5E20" w:sz="8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1B5E20"/>
                <w:sz w:val="22"/>
                <w:szCs w:val="22"/>
              </w:rPr>
              <w:t xml:space="preserve">📋  Checklist Philippe — déploiement complet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1. cPanel → Sous-domaines → créer organizer.sanagency.fr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2. cPanel → Let's Encrypt → activer HTTPS sur organizer.sanagency.fr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3. Créer sync.php (contenu section 3.3) — adapter SYNC_TOKEN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4. Déposer sync.php dans /home/[compte]/organizer.sanagency.fr/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5. Tester : https://organizer.sanagency.fr/sync.php → doit retourner {"error":"Acces refuse"}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6. Intégrer le code JS sync (section 3.5) dans index.html — adapter SYNC_TOKEN (même valeur)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7. Ajouter l'indicateur &lt;span id="sync-indicator"&gt; dans le header HTML (section 3.6)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8. Modifier le démarrage de l'app pour appeler syncLoad() (section 3.7)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9. Renommer le fichier HTML en index.html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10. Déposer index.html dans /home/[compte]/organizer.sanagency.fr/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11. Tester sur PC : https://organizer.sanagency.fr → saisir une tâche → indicateur "✅ Sync OK"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12. Tester sur smartphone : ouvrir la même URL → vérifier que la tâche apparaît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□  13. (Optionnel) cPanel → Répertoires protégés → ajouter mdp sur le dossier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5.3  Architecture finale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5C3D99" w:sz="8"/>
              <w:left w:val="single" w:color="5C3D99" w:sz="8"/>
              <w:bottom w:val="single" w:color="5C3D99" w:sz="8"/>
              <w:right w:val="single" w:color="5C3D99" w:sz="8"/>
            </w:tcBorders>
            <w:shd w:fill="1E1E1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50FA7B"/>
                <w:sz w:val="22"/>
                <w:szCs w:val="22"/>
              </w:rPr>
              <w:t xml:space="preserve">organizer.sanagency.fr</w:t>
            </w:r>
          </w:p>
          <w:p>
            <w:r>
              <w:rPr>
                <w:rFonts w:ascii="Courier New" w:cs="Courier New" w:eastAsia="Courier New" w:hAnsi="Courier New"/>
                <w:color w:val="BD93F9"/>
                <w:sz w:val="20"/>
                <w:szCs w:val="20"/>
              </w:rPr>
              <w:t xml:space="preserve">├── index.html          ← app complète (HTML/CSS/JS)</w:t>
            </w:r>
          </w:p>
          <w:p>
            <w:r>
              <w:rPr>
                <w:rFonts w:ascii="Courier New" w:cs="Courier New" w:eastAsia="Courier New" w:hAnsi="Courier New"/>
                <w:color w:val="FFB86C"/>
                <w:sz w:val="20"/>
                <w:szCs w:val="20"/>
              </w:rPr>
              <w:t xml:space="preserve">├── sync.php            ← API de synchronisation</w:t>
            </w:r>
          </w:p>
          <w:p>
            <w:r>
              <w:rPr>
                <w:rFonts w:ascii="Courier New" w:cs="Courier New" w:eastAsia="Courier New" w:hAnsi="Courier New"/>
                <w:color w:val="8BE9FD"/>
                <w:sz w:val="20"/>
                <w:szCs w:val="20"/>
              </w:rPr>
              <w:t xml:space="preserve">├── data_patrice.json   ← données cloud (auto-créé)</w:t>
            </w:r>
          </w:p>
          <w:p>
            <w:r>
              <w:rPr>
                <w:rFonts w:ascii="Courier New" w:cs="Courier New" w:eastAsia="Courier New" w:hAnsi="Courier New"/>
                <w:color w:val="FF79C6"/>
                <w:sz w:val="20"/>
                <w:szCs w:val="20"/>
              </w:rPr>
              <w:t xml:space="preserve">└── data_patrice.json.bak  ← backup auto (auto-créé)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5.4  Support &amp; dépannage rapide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1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Symptôme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Cause probable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71C1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"Acces refuse" sur sync.php en prod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Token incorrect dans JS ou PHP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Vérifier que SYNC_TOKEN est identique dans les 2 fichiers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Indicateur rouge "⚠️ Sync ✗"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Pas de réseau ou sync.php inaccessible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Vérifier HTTPS actif + fichier sync.php présent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différentes sur 2 appareils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syncLoad() non appelé au démarrage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Vérifier étape 3.7 — syncLoad() avant loadData()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Erreur 500 sur sync.php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Erreur de syntaxe PHP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Ouvrir sync.php dans cPanel → vérifier le code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Popup bloquée pour l'impression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Navigateur bloque les popups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Autoriser les popups pour organizer.sanagency.fr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CORS error dans la console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Mauvais domaine dans Access-Control-Allow-Origin</w:t>
            </w:r>
          </w:p>
        </w:tc>
        <w:tc>
          <w:tcPr>
            <w:tcW w:type="dxa" w:w="4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Mettre l'URL exacte du sous-domaine dans sync.php</w:t>
            </w:r>
          </w:p>
        </w:tc>
      </w:tr>
    </w:tbl>
    <w:p>
      <w:pPr>
        <w:spacing w:before="0" w:after="0" w:line="200"/>
      </w:pPr>
    </w:p>
    <w:p>
      <w:r>
        <w:br w:type="page"/>
      </w: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5C3D99"/>
          <w:sz w:val="36"/>
          <w:szCs w:val="36"/>
        </w:rPr>
        <w:t xml:space="preserve">6. Sécurité &amp; Notes finales</w:t>
      </w:r>
    </w:p>
    <w:p>
      <w:pPr>
        <w:pBdr>
          <w:bottom w:val="single" w:color="E65100" w:sz="12" w:space="1"/>
        </w:pBdr>
        <w:spacing w:after="0" w:before="0"/>
      </w:pPr>
    </w:p>
    <w:p>
      <w:pPr>
        <w:spacing w:before="0" w:after="0" w:line="8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6.1  Niveaux de sécurité en place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  <w:gridCol w:w="436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Couche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Mécanisme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Protection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1 — Transport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HTTPS Let's Encrypt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Données chiffrées en transit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2 — Réseau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Token X-Sync-Token dans sync.php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Accès aux données refusé sans token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3 — Accès HTTP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Protection par mdp cPanel (optionnel)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URL inaccessible sans login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4 — Application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PIN 4 chiffres + session 8h</w:t>
            </w:r>
          </w:p>
        </w:tc>
        <w:tc>
          <w:tcPr>
            <w:tcW w:type="dxa" w:w="4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App verrouillée après inactivité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6.2  Limites à connaître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65100" w:sz="8"/>
              <w:left w:val="single" w:color="E65100" w:sz="8"/>
              <w:bottom w:val="single" w:color="E65100" w:sz="8"/>
              <w:right w:val="single" w:color="E65100" w:sz="8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color w:val="E65100"/>
                <w:sz w:val="22"/>
                <w:szCs w:val="22"/>
              </w:rPr>
              <w:t xml:space="preserve">⚠️  Limites de cette architecture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• Le SYNC_TOKEN est visible dans le code source HTML (clic droit → Afficher la source).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  → Acceptable pour un usage solo sur un sous-domaine personnel protégé.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• Pas de gestion des conflits si Patrice modifie les données sur 2 appareils simultanément.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  → Dans ce cas, le dernier appareil à sauvegarder gagne. Usage mono-utilisateur : pas de risque.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• data_patrice.json.bak ne garde que la version N-1 (pas d'historique complet).</w:t>
            </w:r>
          </w:p>
          <w:p>
            <w:pPr>
              <w:spacing w:before="30" w:after="30"/>
            </w:pPr>
            <w:r>
              <w:rPr>
                <w:rFonts w:ascii="Arial" w:cs="Arial" w:eastAsia="Arial" w:hAnsi="Arial"/>
                <w:color w:val="424242"/>
                <w:sz w:val="20"/>
                <w:szCs w:val="20"/>
              </w:rPr>
              <w:t xml:space="preserve">  → Compléter avec l'Export JSON de l'app (hebdomadaire) pour une vraie sauvegarde.</w:t>
            </w:r>
          </w:p>
        </w:tc>
      </w:tr>
    </w:tbl>
    <w:p>
      <w:pPr>
        <w:spacing w:before="0" w:after="0" w:line="160"/>
      </w:pPr>
    </w:p>
    <w:p>
      <w:pPr>
        <w:pStyle w:val="Heading2"/>
        <w:spacing w:before="240" w:after="100"/>
      </w:pPr>
      <w:r>
        <w:rPr>
          <w:rFonts w:ascii="Arial" w:cs="Arial" w:eastAsia="Arial" w:hAnsi="Arial"/>
          <w:b/>
          <w:bCs/>
          <w:color w:val="1565C0"/>
          <w:sz w:val="28"/>
          <w:szCs w:val="28"/>
        </w:rPr>
        <w:t xml:space="preserve">6.3  Recommandations finales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Sauvegarder le token :</w:t>
      </w:r>
      <w:r>
        <w:rPr>
          <w:rFonts w:ascii="Arial" w:cs="Arial" w:eastAsia="Arial" w:hAnsi="Arial"/>
          <w:sz w:val="22"/>
          <w:szCs w:val="22"/>
        </w:rPr>
        <w:t xml:space="preserve"> noter SYNC_TOKEN dans un gestionnaire de mots de passe (Bitwarden, etc.)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Export JSON hebdomadaire :</w:t>
      </w:r>
      <w:r>
        <w:rPr>
          <w:rFonts w:ascii="Arial" w:cs="Arial" w:eastAsia="Arial" w:hAnsi="Arial"/>
          <w:sz w:val="22"/>
          <w:szCs w:val="22"/>
        </w:rPr>
        <w:t xml:space="preserve"> Patrice utilise le bouton Export dans l'app chaque dimanche lors de la Revue Hebdo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Tester sur les 3 supports :</w:t>
      </w:r>
      <w:r>
        <w:rPr>
          <w:rFonts w:ascii="Arial" w:cs="Arial" w:eastAsia="Arial" w:hAnsi="Arial"/>
          <w:sz w:val="22"/>
          <w:szCs w:val="22"/>
        </w:rPr>
        <w:t xml:space="preserve"> PC Chrome, tablette, smartphone — avant de valider comme production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Mettre à jour l'app :</w:t>
      </w:r>
      <w:r>
        <w:rPr>
          <w:rFonts w:ascii="Arial" w:cs="Arial" w:eastAsia="Arial" w:hAnsi="Arial"/>
          <w:sz w:val="22"/>
          <w:szCs w:val="22"/>
        </w:rPr>
        <w:t xml:space="preserve"> remplacer uniquement index.html — sync.php et data_patrice.json ne changent pas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/>
          <w:bCs/>
          <w:color w:val="424242"/>
          <w:sz w:val="22"/>
          <w:szCs w:val="22"/>
        </w:rPr>
        <w:t xml:space="preserve">Permissions sync.php :</w:t>
      </w:r>
      <w:r>
        <w:rPr>
          <w:rFonts w:ascii="Arial" w:cs="Arial" w:eastAsia="Arial" w:hAnsi="Arial"/>
          <w:sz w:val="22"/>
          <w:szCs w:val="22"/>
        </w:rPr>
        <w:t xml:space="preserve"> rester en 644 — jamais 777</w:t>
      </w:r>
    </w:p>
    <w:p>
      <w:pPr>
        <w:spacing w:before="0" w:after="0" w:line="200"/>
      </w:pPr>
    </w:p>
    <w:p>
      <w:pPr>
        <w:pBdr>
          <w:bottom w:val="single" w:color="5C3D99" w:sz="12" w:space="1"/>
        </w:pBdr>
        <w:spacing w:after="0" w:before="0"/>
      </w:pPr>
    </w:p>
    <w:p>
      <w:pPr>
        <w:spacing w:before="0" w:after="0" w:line="80"/>
      </w:pPr>
    </w:p>
    <w:p>
      <w:pPr>
        <w:spacing w:before="80" w:after="8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Document préparé par SANAGENCY pour Philippe CÉCILE (MUSYCOD)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Patrice SANACHY Organizer v3  •  Mars 2026  •  Toulouse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5C3D99" w:sz="6" w:space="1"/>
      </w:pBdr>
      <w:tabs>
        <w:tab w:val="right" w:pos="9026"/>
      </w:tabs>
      <w:spacing w:before="120" w:after="0"/>
    </w:pPr>
    <w:r>
      <w:rPr>
        <w:rFonts w:ascii="Arial" w:cs="Arial" w:eastAsia="Arial" w:hAnsi="Arial"/>
        <w:color w:val="AAAAAA"/>
        <w:sz w:val="16"/>
        <w:szCs w:val="16"/>
      </w:rPr>
      <w:t xml:space="preserve">Guide de déploiement &amp; synchronisation — Confidentiel</w:t>
    </w:r>
    <w:r>
      <w:rPr>
        <w:sz w:val="16"/>
        <w:szCs w:val="16"/>
      </w:rPr>
      <w:t xml:space="preserve">	</w:t>
    </w:r>
    <w:r>
      <w:rPr>
        <w:rFonts w:ascii="Arial" w:cs="Arial" w:eastAsia="Arial" w:hAnsi="Arial"/>
        <w:color w:val="AAAAAA"/>
        <w:sz w:val="16"/>
        <w:szCs w:val="16"/>
      </w:rPr>
      <w:t xml:space="preserve">Page </w:t>
    </w:r>
    <w:fldSimple w:instr="[object Object]"/>
    <w:r>
      <w:rPr>
        <w:rFonts w:ascii="Arial" w:cs="Arial" w:eastAsia="Arial" w:hAnsi="Arial"/>
        <w:color w:val="AAAAAA"/>
        <w:sz w:val="16"/>
        <w:szCs w:val="16"/>
      </w:rPr>
      <w:t xml:space="preserve"> / </w:t>
    </w:r>
    <w:fldSimple w:instr="[object Object]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C3D99" w:sz="6" w:space="1"/>
      </w:pBdr>
      <w:tabs>
        <w:tab w:val="right" w:pos="9026"/>
      </w:tabs>
      <w:spacing w:before="0" w:after="120"/>
    </w:pPr>
    <w:r>
      <w:rPr>
        <w:rFonts w:ascii="Arial" w:cs="Arial" w:eastAsia="Arial" w:hAnsi="Arial"/>
        <w:b/>
        <w:bCs/>
        <w:color w:val="5C3D99"/>
        <w:sz w:val="18"/>
        <w:szCs w:val="18"/>
      </w:rPr>
      <w:t xml:space="preserve">📅  Patrice SANACHY Organizer — Guide Philippe CÉCILE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AAAAAA"/>
        <w:sz w:val="18"/>
        <w:szCs w:val="18"/>
      </w:rPr>
      <w:t xml:space="preserve">MUSYCOD / SANAGENCY —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2424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5C3D99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42424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2026-03-20T19:58:36.784Z</dcterms:created>
  <dcterms:modified xsi:type="dcterms:W3CDTF">2026-03-20T19:58:36.785Z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